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F75" w:rsidRDefault="00613F75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</w:pPr>
    </w:p>
    <w:p w:rsidR="0012655A" w:rsidRPr="00921EB3" w:rsidRDefault="0012655A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План мероприятий по противодействию терроризму,</w:t>
      </w:r>
    </w:p>
    <w:p w:rsidR="0012655A" w:rsidRPr="00921EB3" w:rsidRDefault="0012655A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экстремизму и обеспечению безопасности жизнедеятельности школы</w:t>
      </w:r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 в                                      МКОУ «</w:t>
      </w:r>
      <w:proofErr w:type="spellStart"/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Дубримахинская</w:t>
      </w:r>
      <w:proofErr w:type="spellEnd"/>
      <w:r w:rsidR="00613F75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12655A" w:rsidRPr="00921EB3" w:rsidRDefault="0022251D" w:rsidP="0012655A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>на 2016-2017</w:t>
      </w:r>
      <w:r w:rsidR="0012655A" w:rsidRPr="00921EB3">
        <w:rPr>
          <w:rFonts w:ascii="Verdana" w:eastAsia="Times New Roman" w:hAnsi="Verdana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12655A" w:rsidRPr="00094AC1" w:rsidRDefault="0012655A" w:rsidP="0012655A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094AC1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tbl>
      <w:tblPr>
        <w:tblW w:w="10632" w:type="dxa"/>
        <w:tblInd w:w="-1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8"/>
        <w:gridCol w:w="5498"/>
        <w:gridCol w:w="2268"/>
        <w:gridCol w:w="2268"/>
      </w:tblGrid>
      <w:tr w:rsidR="0012655A" w:rsidRPr="00921EB3" w:rsidTr="008B3871">
        <w:tc>
          <w:tcPr>
            <w:tcW w:w="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Организационные мероприятия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Изучение Федеральных законов «О борьбе с терроризмом», «О безопасности»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Default="00613F75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613F75" w:rsidRPr="00921EB3" w:rsidRDefault="00613F75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Довести требования ФЗ «О борьбе с терроризмом», «О безопасности» до сотрудников школы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Разработать инструкции по действиям в различных ЧС для сотрудников школы. Учащихся и их родителей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Оформить стенд с материалами по вопросам противодействия терроризму, обеспечению безопасности при угрозе совершения 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ок</w:t>
            </w:r>
            <w:r w:rsidR="0012655A"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тябрь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t>Работа с сотрудниками школы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Инструктаж сотрудников школы по вопросам: «Обеспечение безопасности при обнаружении подозрительных предметов», «Обеспечение безопасности при угрозе совершения террористического акта», «Обеспечение безопасности при возникновении общественных беспорядков вблизи ОУ и угрозе захвата заложников», «Действия при совершенном теракте»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Занятия с работниками школы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действия при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Методические совещания: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Современный терроризм, его характерные черты и особенности;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Действия в экстремальных ситуациях, связанных с терроризмом;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- Психолого-педагогические основы подготовки к действиям в опасных и </w:t>
            </w: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экстремальных ситуациях;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Правовые основы противодействия терроризму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lastRenderedPageBreak/>
              <w:t>1 раз в квартал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Магомедов Б.М.</w:t>
            </w:r>
          </w:p>
          <w:p w:rsidR="0022251D" w:rsidRPr="00921EB3" w:rsidRDefault="0022251D" w:rsidP="008B3871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</w:tc>
      </w:tr>
      <w:tr w:rsidR="0012655A" w:rsidRPr="00921EB3" w:rsidTr="008B3871">
        <w:tc>
          <w:tcPr>
            <w:tcW w:w="106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Инструктаж по действиям в ЧС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Занятия с учащимися по вопросам обеспечения безопасности при обнаружении подозрительных предметов, возникновении общественных беспорядков вблизи ОУ и угрозе захвата заложников, угрозе совершения 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Учения по действиям в случае обнаружения подозрительных предметов, возникновении общественных беспорядков вблизи ОУ и угрозе захвата заложников, действия при совершенном теракте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«День защиты детей» - соревнования по оказанию первой медицинской помощи, тренировка эвакуации школы, отработка практических навыков действий при ЧС и угрозе теракта, викторины, конкурсы (по отдельному плану)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часы: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Ценности, способные объединить людей в борьбе с всеобщей опасностью терроризма;</w:t>
            </w:r>
          </w:p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- Правовые знания о юридических последствиях участия в подготовке и осуществления актов терроризма, других насильственных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12655A" w:rsidRPr="00921EB3" w:rsidTr="008B3871">
        <w:tc>
          <w:tcPr>
            <w:tcW w:w="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«День народного единства» - день национальных культур, бережного отношения к традициям разных народов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655A" w:rsidRPr="00921EB3" w:rsidRDefault="0012655A" w:rsidP="008B387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921EB3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F75" w:rsidRDefault="00613F75" w:rsidP="00613F7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Гасбанов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Ш.Г.</w:t>
            </w:r>
          </w:p>
          <w:p w:rsidR="0012655A" w:rsidRPr="00921EB3" w:rsidRDefault="0022251D" w:rsidP="008B387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Гаджиннаев</w:t>
            </w:r>
            <w:proofErr w:type="spellEnd"/>
            <w:r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 xml:space="preserve"> А</w:t>
            </w:r>
            <w:r w:rsidR="00613F75"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</w:tbl>
    <w:p w:rsidR="0012655A" w:rsidRPr="00094AC1" w:rsidRDefault="0012655A" w:rsidP="0012655A">
      <w:pPr>
        <w:shd w:val="clear" w:color="auto" w:fill="FFFFFF"/>
        <w:spacing w:before="30" w:after="30" w:line="240" w:lineRule="auto"/>
        <w:jc w:val="both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94AC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</w:p>
    <w:p w:rsidR="0012655A" w:rsidRDefault="0012655A" w:rsidP="0012655A">
      <w:pPr>
        <w:rPr>
          <w:sz w:val="24"/>
          <w:szCs w:val="24"/>
        </w:rPr>
      </w:pPr>
    </w:p>
    <w:p w:rsidR="0012655A" w:rsidRDefault="0012655A" w:rsidP="0012655A">
      <w:pPr>
        <w:rPr>
          <w:b/>
          <w:bCs/>
          <w:sz w:val="24"/>
          <w:szCs w:val="24"/>
        </w:rPr>
      </w:pPr>
    </w:p>
    <w:p w:rsidR="0012655A" w:rsidRDefault="0012655A" w:rsidP="0012655A">
      <w:pPr>
        <w:rPr>
          <w:b/>
          <w:bCs/>
          <w:sz w:val="24"/>
          <w:szCs w:val="24"/>
        </w:rPr>
      </w:pPr>
    </w:p>
    <w:p w:rsidR="0027163D" w:rsidRDefault="0027163D"/>
    <w:sectPr w:rsidR="0027163D" w:rsidSect="00EA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55A"/>
    <w:rsid w:val="001076B6"/>
    <w:rsid w:val="0012655A"/>
    <w:rsid w:val="0022251D"/>
    <w:rsid w:val="0027163D"/>
    <w:rsid w:val="00613F75"/>
    <w:rsid w:val="00670130"/>
    <w:rsid w:val="00EA3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2</cp:revision>
  <dcterms:created xsi:type="dcterms:W3CDTF">2016-10-20T08:15:00Z</dcterms:created>
  <dcterms:modified xsi:type="dcterms:W3CDTF">2016-10-20T08:15:00Z</dcterms:modified>
</cp:coreProperties>
</file>