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0F" w:rsidRPr="009B3182" w:rsidRDefault="00E57B97" w:rsidP="00E57B9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</w:t>
      </w:r>
      <w:r w:rsidR="001D140F" w:rsidRPr="009B318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Муниципальное </w:t>
      </w:r>
      <w:r w:rsidR="00627E6F" w:rsidRPr="009B318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казенное</w:t>
      </w:r>
      <w:r w:rsidR="001D140F" w:rsidRPr="009B318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об</w:t>
      </w:r>
      <w:r w:rsidR="00627E6F" w:rsidRPr="009B318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щеобразовательное учреждение </w:t>
      </w:r>
      <w:r w:rsidR="001D140F" w:rsidRPr="009B318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proofErr w:type="spellStart"/>
      <w:r w:rsidR="001D140F" w:rsidRPr="009B318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Дубримахинская</w:t>
      </w:r>
      <w:proofErr w:type="spellEnd"/>
      <w:r w:rsidR="001D140F" w:rsidRPr="009B3182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СОШ»</w:t>
      </w:r>
    </w:p>
    <w:p w:rsidR="001D140F" w:rsidRPr="009B3182" w:rsidRDefault="001D140F" w:rsidP="001D140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D140F" w:rsidRPr="00134B1D" w:rsidRDefault="001D140F" w:rsidP="001D140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11674" w:type="dxa"/>
        <w:tblInd w:w="18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93"/>
        <w:gridCol w:w="158"/>
        <w:gridCol w:w="307"/>
        <w:gridCol w:w="239"/>
        <w:gridCol w:w="277"/>
      </w:tblGrid>
      <w:tr w:rsidR="001D140F" w:rsidRPr="00134B1D" w:rsidTr="004A31ED">
        <w:tc>
          <w:tcPr>
            <w:tcW w:w="10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140F" w:rsidRDefault="004A31ED" w:rsidP="00E8406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61C5E2B" wp14:editId="2955604E">
                  <wp:extent cx="6694805" cy="2217420"/>
                  <wp:effectExtent l="0" t="0" r="0" b="0"/>
                  <wp:docPr id="1" name="Рисунок 1" descr="C:\Users\Idris\Desktop\Скриншот 11-06-2021 1835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dris\Desktop\Скриншот 11-06-2021 1835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805" cy="221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1ED" w:rsidRDefault="004A31ED" w:rsidP="00E8406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  <w:p w:rsidR="004A31ED" w:rsidRPr="00134B1D" w:rsidRDefault="004A31ED" w:rsidP="00E8406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140F" w:rsidRPr="00134B1D" w:rsidRDefault="001D140F" w:rsidP="00E84064">
            <w:pPr>
              <w:widowControl w:val="0"/>
              <w:spacing w:after="0" w:line="240" w:lineRule="auto"/>
              <w:ind w:left="75" w:right="75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140F" w:rsidRPr="00134B1D" w:rsidRDefault="001D140F" w:rsidP="00E8406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140F" w:rsidRPr="00134B1D" w:rsidRDefault="001D140F" w:rsidP="00E84064">
            <w:pPr>
              <w:widowControl w:val="0"/>
              <w:spacing w:after="0" w:line="240" w:lineRule="auto"/>
              <w:ind w:left="75" w:right="75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140F" w:rsidRPr="00134B1D" w:rsidRDefault="001D140F" w:rsidP="00E8406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</w:tbl>
    <w:p w:rsidR="001D140F" w:rsidRDefault="001D140F" w:rsidP="001D140F">
      <w:pPr>
        <w:widowControl w:val="0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r w:rsidRPr="001D140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 xml:space="preserve">Среднесрочная программа развития </w:t>
      </w:r>
    </w:p>
    <w:p w:rsidR="001D140F" w:rsidRDefault="001D140F" w:rsidP="001D140F">
      <w:pPr>
        <w:widowControl w:val="0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</w:p>
    <w:p w:rsidR="001D140F" w:rsidRPr="001D140F" w:rsidRDefault="001D140F" w:rsidP="001D140F">
      <w:pPr>
        <w:widowControl w:val="0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r w:rsidRPr="001D140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образовательной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 xml:space="preserve"> </w:t>
      </w:r>
      <w:r w:rsidRPr="001D140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организации</w:t>
      </w:r>
    </w:p>
    <w:p w:rsidR="001D140F" w:rsidRDefault="001D140F" w:rsidP="001D140F">
      <w:pPr>
        <w:widowControl w:val="0"/>
        <w:spacing w:after="24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</w:p>
    <w:p w:rsidR="001D140F" w:rsidRPr="00134B1D" w:rsidRDefault="001D140F" w:rsidP="001D140F">
      <w:pPr>
        <w:widowControl w:val="0"/>
        <w:spacing w:after="24" w:line="4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</w:pPr>
      <w:r w:rsidRPr="00134B1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МКОУ «</w:t>
      </w:r>
      <w:proofErr w:type="spellStart"/>
      <w:r w:rsidRPr="00134B1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>Дубримахинская</w:t>
      </w:r>
      <w:proofErr w:type="spellEnd"/>
      <w:r w:rsidRPr="00134B1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 w:bidi="ru-RU"/>
        </w:rPr>
        <w:t xml:space="preserve"> СОШ»</w:t>
      </w:r>
    </w:p>
    <w:p w:rsidR="004A31ED" w:rsidRDefault="004A31ED" w:rsidP="001D140F">
      <w:pPr>
        <w:widowControl w:val="0"/>
        <w:spacing w:after="2633" w:line="260" w:lineRule="exact"/>
        <w:ind w:left="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D140F" w:rsidRPr="009B3182" w:rsidRDefault="004A31ED" w:rsidP="001D140F">
      <w:pPr>
        <w:widowControl w:val="0"/>
        <w:spacing w:after="2633" w:line="260" w:lineRule="exact"/>
        <w:ind w:left="5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B3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</w:t>
      </w:r>
      <w:r w:rsidR="001D140F" w:rsidRPr="009B3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021г.</w:t>
      </w:r>
    </w:p>
    <w:p w:rsidR="00D75D2F" w:rsidRPr="00B54019" w:rsidRDefault="00A55502" w:rsidP="00A5550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B54019">
        <w:rPr>
          <w:rFonts w:ascii="Times New Roman" w:hAnsi="Times New Roman" w:cs="Times New Roman"/>
          <w:b/>
          <w:sz w:val="28"/>
          <w:szCs w:val="28"/>
          <w:lang w:eastAsia="ru-RU" w:bidi="ru-RU"/>
        </w:rPr>
        <w:lastRenderedPageBreak/>
        <w:t>Паспорт среднесрочной программы развития МКОУ «</w:t>
      </w:r>
      <w:proofErr w:type="spellStart"/>
      <w:r w:rsidRPr="00B54019">
        <w:rPr>
          <w:rFonts w:ascii="Times New Roman" w:hAnsi="Times New Roman" w:cs="Times New Roman"/>
          <w:b/>
          <w:sz w:val="28"/>
          <w:szCs w:val="28"/>
          <w:lang w:eastAsia="ru-RU" w:bidi="ru-RU"/>
        </w:rPr>
        <w:t>Дубримахинская</w:t>
      </w:r>
      <w:proofErr w:type="spellEnd"/>
      <w:r w:rsidRPr="00B54019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СОШ».</w:t>
      </w:r>
    </w:p>
    <w:p w:rsidR="00A55502" w:rsidRPr="00A55502" w:rsidRDefault="00A55502" w:rsidP="00A55502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11091"/>
      </w:tblGrid>
      <w:tr w:rsidR="00D32311" w:rsidTr="002A2ADC">
        <w:tc>
          <w:tcPr>
            <w:tcW w:w="3118" w:type="dxa"/>
            <w:vAlign w:val="bottom"/>
          </w:tcPr>
          <w:p w:rsidR="00D32311" w:rsidRPr="00FA0541" w:rsidRDefault="00D32311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091" w:type="dxa"/>
            <w:vAlign w:val="bottom"/>
          </w:tcPr>
          <w:p w:rsidR="00D32311" w:rsidRPr="00FA0541" w:rsidRDefault="00D32311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Среднесрочная программа развития МКОУ «</w:t>
            </w:r>
            <w:proofErr w:type="spellStart"/>
            <w:r w:rsidRPr="00FA0541">
              <w:rPr>
                <w:rStyle w:val="3"/>
                <w:rFonts w:eastAsiaTheme="minorHAnsi"/>
                <w:sz w:val="28"/>
                <w:szCs w:val="28"/>
              </w:rPr>
              <w:t>Дубримахинская</w:t>
            </w:r>
            <w:proofErr w:type="spellEnd"/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 СОШ»</w:t>
            </w:r>
          </w:p>
        </w:tc>
      </w:tr>
      <w:tr w:rsidR="00D32311" w:rsidTr="002A2ADC">
        <w:tc>
          <w:tcPr>
            <w:tcW w:w="3118" w:type="dxa"/>
          </w:tcPr>
          <w:p w:rsidR="00D32311" w:rsidRPr="00FA0541" w:rsidRDefault="00D32311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Цель программы</w:t>
            </w:r>
          </w:p>
        </w:tc>
        <w:tc>
          <w:tcPr>
            <w:tcW w:w="11091" w:type="dxa"/>
            <w:vAlign w:val="bottom"/>
          </w:tcPr>
          <w:p w:rsidR="00D32311" w:rsidRPr="00FA0541" w:rsidRDefault="00D32311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Создать современную образовательную инфраструктуру для обеспечения качества школьного образования и формирования личной успешности и социальной активности каждого участника образовательной деятельности.</w:t>
            </w:r>
          </w:p>
        </w:tc>
      </w:tr>
      <w:tr w:rsidR="00D32311" w:rsidTr="002A2ADC">
        <w:tc>
          <w:tcPr>
            <w:tcW w:w="3118" w:type="dxa"/>
          </w:tcPr>
          <w:p w:rsidR="00D32311" w:rsidRPr="00FA0541" w:rsidRDefault="00D32311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Задачи программы</w:t>
            </w:r>
          </w:p>
        </w:tc>
        <w:tc>
          <w:tcPr>
            <w:tcW w:w="11091" w:type="dxa"/>
            <w:vAlign w:val="bottom"/>
          </w:tcPr>
          <w:p w:rsidR="00D32311" w:rsidRPr="00FA0541" w:rsidRDefault="005A1868" w:rsidP="00FA0541">
            <w:r>
              <w:rPr>
                <w:rStyle w:val="3"/>
                <w:rFonts w:eastAsiaTheme="minorHAnsi"/>
                <w:sz w:val="28"/>
                <w:szCs w:val="28"/>
              </w:rPr>
              <w:t>-</w:t>
            </w:r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 xml:space="preserve">создать развивающую среду, отвечающую познавательным потребностям </w:t>
            </w:r>
            <w:proofErr w:type="gramStart"/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>;</w:t>
            </w:r>
          </w:p>
          <w:p w:rsidR="00D32311" w:rsidRPr="00FA0541" w:rsidRDefault="005A1868" w:rsidP="00FA0541">
            <w:r>
              <w:rPr>
                <w:rStyle w:val="3"/>
                <w:rFonts w:eastAsiaTheme="minorHAnsi"/>
                <w:sz w:val="28"/>
                <w:szCs w:val="28"/>
              </w:rPr>
              <w:t>-</w:t>
            </w:r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 xml:space="preserve">усовершенствовать процесс информатизации и </w:t>
            </w:r>
            <w:proofErr w:type="spellStart"/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>валеологизации</w:t>
            </w:r>
            <w:proofErr w:type="spellEnd"/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 xml:space="preserve"> образования в школе;</w:t>
            </w:r>
          </w:p>
          <w:p w:rsidR="00D32311" w:rsidRPr="00FA0541" w:rsidRDefault="00D32311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-сформировать систему психолого-педагогического сопровождения деятельности обучающихся, их профессионального самоопределения;</w:t>
            </w:r>
          </w:p>
          <w:p w:rsidR="00D32311" w:rsidRPr="00FA0541" w:rsidRDefault="005A1868" w:rsidP="00FA0541">
            <w:r>
              <w:rPr>
                <w:rStyle w:val="3"/>
                <w:rFonts w:eastAsiaTheme="minorHAnsi"/>
                <w:sz w:val="28"/>
                <w:szCs w:val="28"/>
              </w:rPr>
              <w:t>-</w:t>
            </w:r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>обеспечить образовательную организацию педагогическими кадрами,</w:t>
            </w:r>
          </w:p>
          <w:p w:rsidR="00D32311" w:rsidRPr="00FA0541" w:rsidRDefault="005A1868" w:rsidP="00FA0541">
            <w:r>
              <w:rPr>
                <w:rStyle w:val="3"/>
                <w:rFonts w:eastAsiaTheme="minorHAnsi"/>
                <w:sz w:val="28"/>
                <w:szCs w:val="28"/>
              </w:rPr>
              <w:t>-</w:t>
            </w:r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>развить профессиональную компетентность педагогического коллектива школы с учетом новых тенденций в образовании, способность к творческой деятельности в новых социально-экономических условиях;</w:t>
            </w:r>
          </w:p>
          <w:p w:rsidR="00D32311" w:rsidRPr="00FA0541" w:rsidRDefault="005A1868" w:rsidP="00FA0541">
            <w:r>
              <w:rPr>
                <w:rStyle w:val="3"/>
                <w:rFonts w:eastAsiaTheme="minorHAnsi"/>
                <w:sz w:val="28"/>
                <w:szCs w:val="28"/>
              </w:rPr>
              <w:t>-</w:t>
            </w:r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 xml:space="preserve">усилить </w:t>
            </w:r>
            <w:proofErr w:type="spellStart"/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>внутришкольный</w:t>
            </w:r>
            <w:proofErr w:type="spellEnd"/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 xml:space="preserve"> контроль;</w:t>
            </w:r>
          </w:p>
          <w:p w:rsidR="00D32311" w:rsidRPr="00FA0541" w:rsidRDefault="005A1868" w:rsidP="00FA0541">
            <w:r>
              <w:rPr>
                <w:rStyle w:val="3"/>
                <w:rFonts w:eastAsiaTheme="minorHAnsi"/>
                <w:sz w:val="28"/>
                <w:szCs w:val="28"/>
              </w:rPr>
              <w:t>-</w:t>
            </w:r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 xml:space="preserve">усилить взаимодействие школы с родителями (законными представителями) </w:t>
            </w:r>
            <w:proofErr w:type="gramStart"/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>;</w:t>
            </w:r>
          </w:p>
          <w:p w:rsidR="00D32311" w:rsidRPr="00FA0541" w:rsidRDefault="005A1868" w:rsidP="00FA0541">
            <w:r>
              <w:rPr>
                <w:rStyle w:val="3"/>
                <w:rFonts w:eastAsiaTheme="minorHAnsi"/>
                <w:sz w:val="28"/>
                <w:szCs w:val="28"/>
              </w:rPr>
              <w:t>-</w:t>
            </w:r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>апробировать и внедрить диагностический инструментарий, позволяющий выявлять и отслеживать качественные и количественные изменения, происходящие в процессе работы с детьми.</w:t>
            </w:r>
          </w:p>
        </w:tc>
      </w:tr>
      <w:tr w:rsidR="00D32311" w:rsidTr="002A2ADC">
        <w:tc>
          <w:tcPr>
            <w:tcW w:w="3118" w:type="dxa"/>
          </w:tcPr>
          <w:p w:rsidR="00D32311" w:rsidRPr="00FA0541" w:rsidRDefault="00D32311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11091" w:type="dxa"/>
            <w:vAlign w:val="bottom"/>
          </w:tcPr>
          <w:p w:rsidR="00093C43" w:rsidRPr="00FA0541" w:rsidRDefault="00D32311" w:rsidP="00FA0541">
            <w:pPr>
              <w:rPr>
                <w:rStyle w:val="3"/>
                <w:rFonts w:eastAsiaTheme="minorHAnsi"/>
                <w:sz w:val="28"/>
                <w:szCs w:val="28"/>
              </w:rPr>
            </w:pPr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Повышение качества и общей успеваемости </w:t>
            </w:r>
            <w:proofErr w:type="gramStart"/>
            <w:r w:rsidRPr="00FA0541">
              <w:rPr>
                <w:rStyle w:val="3"/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; успешная сдача ГИА; </w:t>
            </w:r>
          </w:p>
          <w:p w:rsidR="00D32311" w:rsidRPr="00FA0541" w:rsidRDefault="00093C43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П</w:t>
            </w:r>
            <w:r w:rsidR="00D32311" w:rsidRPr="00FA0541">
              <w:rPr>
                <w:rStyle w:val="3"/>
                <w:rFonts w:eastAsiaTheme="minorHAnsi"/>
                <w:sz w:val="28"/>
                <w:szCs w:val="28"/>
              </w:rPr>
              <w:t>овышение качества выполнения ВПР;</w:t>
            </w:r>
          </w:p>
          <w:p w:rsidR="00D32311" w:rsidRPr="00FA0541" w:rsidRDefault="00D32311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Снижение доли </w:t>
            </w:r>
            <w:proofErr w:type="gramStart"/>
            <w:r w:rsidRPr="00FA0541">
              <w:rPr>
                <w:rStyle w:val="3"/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 с риском учебной </w:t>
            </w:r>
            <w:proofErr w:type="spellStart"/>
            <w:r w:rsidRPr="00FA0541">
              <w:rPr>
                <w:rStyle w:val="3"/>
                <w:rFonts w:eastAsiaTheme="minorHAnsi"/>
                <w:sz w:val="28"/>
                <w:szCs w:val="28"/>
              </w:rPr>
              <w:t>неуспешности</w:t>
            </w:r>
            <w:proofErr w:type="spellEnd"/>
            <w:r w:rsidRPr="00FA0541">
              <w:rPr>
                <w:rStyle w:val="3"/>
                <w:rFonts w:eastAsiaTheme="minorHAnsi"/>
                <w:sz w:val="28"/>
                <w:szCs w:val="28"/>
              </w:rPr>
              <w:t>.</w:t>
            </w:r>
          </w:p>
        </w:tc>
      </w:tr>
      <w:tr w:rsidR="00725E6D" w:rsidTr="00082CCC">
        <w:tc>
          <w:tcPr>
            <w:tcW w:w="3118" w:type="dxa"/>
            <w:vAlign w:val="bottom"/>
          </w:tcPr>
          <w:p w:rsidR="00725E6D" w:rsidRPr="00FA0541" w:rsidRDefault="00725E6D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Методы сбора и обработки информации</w:t>
            </w:r>
          </w:p>
        </w:tc>
        <w:tc>
          <w:tcPr>
            <w:tcW w:w="11091" w:type="dxa"/>
          </w:tcPr>
          <w:p w:rsidR="00725E6D" w:rsidRPr="00FA0541" w:rsidRDefault="00725E6D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Педагогический мониторинг, тематический контроль, тестирование, анкетирование, опрос, наблюдение.</w:t>
            </w:r>
          </w:p>
        </w:tc>
      </w:tr>
      <w:tr w:rsidR="00725E6D" w:rsidTr="00A56D21">
        <w:tc>
          <w:tcPr>
            <w:tcW w:w="3118" w:type="dxa"/>
          </w:tcPr>
          <w:p w:rsidR="00725E6D" w:rsidRPr="00FA0541" w:rsidRDefault="00725E6D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11091" w:type="dxa"/>
            <w:vAlign w:val="bottom"/>
          </w:tcPr>
          <w:p w:rsidR="00725E6D" w:rsidRPr="00FA0541" w:rsidRDefault="00725E6D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Программа будет реализовываться с февраля 2021 года по декабрь 2021 года.</w:t>
            </w:r>
          </w:p>
          <w:p w:rsidR="00725E6D" w:rsidRPr="00FA0541" w:rsidRDefault="00B3749C" w:rsidP="00FA0541">
            <w:r>
              <w:rPr>
                <w:rStyle w:val="3"/>
                <w:rFonts w:eastAsiaTheme="minorHAnsi"/>
                <w:sz w:val="28"/>
                <w:szCs w:val="28"/>
              </w:rPr>
              <w:t xml:space="preserve">1 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>этап (февраль</w:t>
            </w:r>
            <w:r w:rsidR="00AC7E1B" w:rsidRPr="00FA0541">
              <w:rPr>
                <w:rStyle w:val="3"/>
                <w:rFonts w:eastAsiaTheme="minorHAnsi"/>
                <w:sz w:val="28"/>
                <w:szCs w:val="28"/>
              </w:rPr>
              <w:t>-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 xml:space="preserve">май): аналитико-диагностический, включающий анализ исходного состояния и тенденций развития </w:t>
            </w:r>
            <w:r w:rsidR="00464A3E" w:rsidRPr="00FA0541">
              <w:rPr>
                <w:rStyle w:val="3"/>
                <w:rFonts w:eastAsiaTheme="minorHAnsi"/>
                <w:sz w:val="28"/>
                <w:szCs w:val="28"/>
              </w:rPr>
              <w:t>ш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>колы для понимания реальных возможностей и сроков исполнения программы. Разработка Программы развития.</w:t>
            </w:r>
          </w:p>
          <w:p w:rsidR="00725E6D" w:rsidRPr="00FA0541" w:rsidRDefault="00B3749C" w:rsidP="00FA0541">
            <w:r>
              <w:rPr>
                <w:rStyle w:val="3"/>
                <w:rFonts w:eastAsiaTheme="minorHAnsi"/>
                <w:sz w:val="28"/>
                <w:szCs w:val="28"/>
              </w:rPr>
              <w:t xml:space="preserve">2 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 xml:space="preserve">этап (июнь </w:t>
            </w:r>
            <w:r w:rsidR="00725E6D" w:rsidRPr="00FA0541">
              <w:rPr>
                <w:rStyle w:val="4"/>
                <w:rFonts w:eastAsiaTheme="minorHAnsi"/>
                <w:sz w:val="28"/>
                <w:szCs w:val="28"/>
              </w:rPr>
              <w:t xml:space="preserve">- 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>ноябрь): основной этап реализации Программы:</w:t>
            </w:r>
          </w:p>
          <w:p w:rsidR="00725E6D" w:rsidRPr="00FA0541" w:rsidRDefault="00B3749C" w:rsidP="00FA0541">
            <w:r>
              <w:rPr>
                <w:rStyle w:val="3"/>
                <w:rFonts w:eastAsiaTheme="minorHAnsi"/>
                <w:sz w:val="28"/>
                <w:szCs w:val="28"/>
              </w:rPr>
              <w:t>-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 xml:space="preserve">внедрение и реализация действенных механизмов развития </w:t>
            </w:r>
            <w:r w:rsidR="00464A3E" w:rsidRPr="00FA0541">
              <w:rPr>
                <w:rStyle w:val="3"/>
                <w:rFonts w:eastAsiaTheme="minorHAnsi"/>
                <w:sz w:val="28"/>
                <w:szCs w:val="28"/>
              </w:rPr>
              <w:t>ш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>колы;</w:t>
            </w:r>
          </w:p>
          <w:p w:rsidR="00725E6D" w:rsidRPr="00FA0541" w:rsidRDefault="00B3749C" w:rsidP="00FA0541">
            <w:r>
              <w:rPr>
                <w:rStyle w:val="3"/>
                <w:rFonts w:eastAsiaTheme="minorHAnsi"/>
                <w:sz w:val="28"/>
                <w:szCs w:val="28"/>
              </w:rPr>
              <w:lastRenderedPageBreak/>
              <w:t>-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>промежуточный контроль реализации Программы;</w:t>
            </w:r>
          </w:p>
          <w:p w:rsidR="00725E6D" w:rsidRPr="00FA0541" w:rsidRDefault="00B3749C" w:rsidP="00FA0541">
            <w:r>
              <w:rPr>
                <w:rStyle w:val="3"/>
                <w:rFonts w:eastAsiaTheme="minorHAnsi"/>
                <w:sz w:val="28"/>
                <w:szCs w:val="28"/>
              </w:rPr>
              <w:t xml:space="preserve">3 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>этап (декабрь): заключительный, включающий</w:t>
            </w:r>
            <w:r w:rsidR="009572A5">
              <w:rPr>
                <w:rStyle w:val="3"/>
                <w:rFonts w:eastAsiaTheme="minorHAnsi"/>
                <w:sz w:val="28"/>
                <w:szCs w:val="28"/>
              </w:rPr>
              <w:t>:</w:t>
            </w:r>
          </w:p>
          <w:p w:rsidR="00725E6D" w:rsidRPr="00FA0541" w:rsidRDefault="009572A5" w:rsidP="00FA0541">
            <w:r>
              <w:rPr>
                <w:rStyle w:val="3"/>
                <w:rFonts w:eastAsiaTheme="minorHAnsi"/>
                <w:sz w:val="28"/>
                <w:szCs w:val="28"/>
              </w:rPr>
              <w:t>-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 xml:space="preserve">реализацию, анализ, обобщение результатов повседневной работы </w:t>
            </w:r>
            <w:r w:rsidR="00464A3E" w:rsidRPr="00FA0541">
              <w:rPr>
                <w:rStyle w:val="3"/>
                <w:rFonts w:eastAsiaTheme="minorHAnsi"/>
                <w:sz w:val="28"/>
                <w:szCs w:val="28"/>
              </w:rPr>
              <w:t>ш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>колы;</w:t>
            </w:r>
          </w:p>
          <w:p w:rsidR="00725E6D" w:rsidRPr="00FA0541" w:rsidRDefault="009572A5" w:rsidP="00FA0541">
            <w:pPr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>
              <w:rPr>
                <w:rStyle w:val="3"/>
                <w:rFonts w:eastAsiaTheme="minorHAnsi"/>
                <w:sz w:val="28"/>
                <w:szCs w:val="28"/>
              </w:rPr>
              <w:t>-</w:t>
            </w:r>
            <w:r w:rsidR="00725E6D" w:rsidRPr="00FA0541">
              <w:rPr>
                <w:rStyle w:val="3"/>
                <w:rFonts w:eastAsiaTheme="minorHAnsi"/>
                <w:sz w:val="28"/>
                <w:szCs w:val="28"/>
              </w:rPr>
              <w:t>подведение итогов, осмысление результатов реализации Программы,</w:t>
            </w:r>
          </w:p>
          <w:p w:rsidR="008C6132" w:rsidRPr="00FA0541" w:rsidRDefault="008C6132" w:rsidP="00FA0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541">
              <w:rPr>
                <w:rFonts w:ascii="Times New Roman" w:hAnsi="Times New Roman" w:cs="Times New Roman"/>
                <w:sz w:val="28"/>
                <w:szCs w:val="28"/>
              </w:rPr>
              <w:t>- оценка ее эффективности на основе индикаторов и показателей успешности выполнения,</w:t>
            </w:r>
          </w:p>
          <w:p w:rsidR="008C6132" w:rsidRPr="00FA0541" w:rsidRDefault="008C6132" w:rsidP="00FA0541">
            <w:r w:rsidRPr="00FA0541">
              <w:rPr>
                <w:rFonts w:ascii="Times New Roman" w:hAnsi="Times New Roman" w:cs="Times New Roman"/>
                <w:sz w:val="28"/>
                <w:szCs w:val="28"/>
              </w:rPr>
              <w:t>- постановка новых стратегических задач развития школы и конструирование дальнейших путей развития.</w:t>
            </w:r>
          </w:p>
        </w:tc>
      </w:tr>
      <w:tr w:rsidR="00CE7654" w:rsidTr="00563989">
        <w:tc>
          <w:tcPr>
            <w:tcW w:w="3118" w:type="dxa"/>
          </w:tcPr>
          <w:p w:rsidR="00CE7654" w:rsidRPr="00FA0541" w:rsidRDefault="00CE7654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lastRenderedPageBreak/>
              <w:t>Основные мероприятия или проекты</w:t>
            </w:r>
          </w:p>
        </w:tc>
        <w:tc>
          <w:tcPr>
            <w:tcW w:w="11091" w:type="dxa"/>
            <w:vAlign w:val="bottom"/>
          </w:tcPr>
          <w:p w:rsidR="00CE7654" w:rsidRPr="00FA0541" w:rsidRDefault="00CE7654" w:rsidP="00FA0541">
            <w:pPr>
              <w:rPr>
                <w:rStyle w:val="3"/>
                <w:rFonts w:eastAsiaTheme="minorHAnsi"/>
                <w:sz w:val="28"/>
                <w:szCs w:val="28"/>
              </w:rPr>
            </w:pPr>
            <w:r w:rsidRPr="00FA0541">
              <w:rPr>
                <w:rStyle w:val="3"/>
                <w:rFonts w:eastAsiaTheme="minorHAnsi"/>
                <w:sz w:val="28"/>
                <w:szCs w:val="28"/>
              </w:rPr>
              <w:t>Материально-техническое обеспечение учебных кабинетов, мастерской, спортивного зала на основе</w:t>
            </w:r>
            <w:r w:rsidRPr="00FA0541">
              <w:t xml:space="preserve"> </w:t>
            </w:r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выявленной потребности. </w:t>
            </w:r>
          </w:p>
          <w:p w:rsidR="00CE7654" w:rsidRPr="00FA0541" w:rsidRDefault="00CE7654" w:rsidP="00FA0541">
            <w:pPr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FA0541"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Организ</w:t>
            </w:r>
            <w:r w:rsidR="00B7747C" w:rsidRPr="00FA0541"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ация</w:t>
            </w:r>
            <w:r w:rsidRPr="00FA0541"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мониторин</w:t>
            </w:r>
            <w:r w:rsidR="004701E2" w:rsidRPr="00FA0541"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г</w:t>
            </w:r>
            <w:r w:rsidR="00B7747C" w:rsidRPr="00FA0541"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а</w:t>
            </w:r>
            <w:r w:rsidR="004701E2" w:rsidRPr="00FA0541"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кадр</w:t>
            </w:r>
            <w:r w:rsidR="00B7747C" w:rsidRPr="00FA0541"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овых потребностей школы и принятие мер</w:t>
            </w:r>
            <w:r w:rsidR="004701E2" w:rsidRPr="00FA0541"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по их удовлетворению.</w:t>
            </w:r>
          </w:p>
          <w:p w:rsidR="00D836BB" w:rsidRPr="00FA0541" w:rsidRDefault="00D836BB" w:rsidP="00FA0541">
            <w:pPr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FA0541"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Усилить работу по самообразованию учителей, по участию в предметных методических объединениях, семинарах.</w:t>
            </w:r>
          </w:p>
          <w:p w:rsidR="00D836BB" w:rsidRPr="00FA0541" w:rsidRDefault="00D836BB" w:rsidP="00FA0541">
            <w:pPr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FA0541"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Усилить контроль со стороны администрации школы за своевременным прохождением учителями курсов повышения квалификации и, при возникновении необходимости, переподготовки учителей.</w:t>
            </w:r>
          </w:p>
          <w:p w:rsidR="00CE7654" w:rsidRPr="00FA0541" w:rsidRDefault="00CE7654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Выявление причин низкой мотивации обучающихся</w:t>
            </w:r>
          </w:p>
          <w:p w:rsidR="00CE7654" w:rsidRPr="00FA0541" w:rsidRDefault="00CE7654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Проведение мероприятий по устранению причин низкой мотивации обучающихся.</w:t>
            </w:r>
          </w:p>
          <w:p w:rsidR="00CE7654" w:rsidRPr="00FA0541" w:rsidRDefault="00CE7654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Повышение методической грамотности педагогов через обучающие сем</w:t>
            </w:r>
            <w:r w:rsidR="00D836BB" w:rsidRPr="00FA0541">
              <w:rPr>
                <w:rStyle w:val="3"/>
                <w:rFonts w:eastAsiaTheme="minorHAnsi"/>
                <w:sz w:val="28"/>
                <w:szCs w:val="28"/>
              </w:rPr>
              <w:t xml:space="preserve">инары, единые методические дни, </w:t>
            </w:r>
            <w:proofErr w:type="spellStart"/>
            <w:r w:rsidR="00D836BB" w:rsidRPr="00FA0541">
              <w:rPr>
                <w:rStyle w:val="3"/>
                <w:rFonts w:eastAsiaTheme="minorHAnsi"/>
                <w:sz w:val="28"/>
                <w:szCs w:val="28"/>
              </w:rPr>
              <w:t>в</w:t>
            </w:r>
            <w:r w:rsidRPr="00FA0541">
              <w:rPr>
                <w:rStyle w:val="3"/>
                <w:rFonts w:eastAsiaTheme="minorHAnsi"/>
                <w:sz w:val="28"/>
                <w:szCs w:val="28"/>
              </w:rPr>
              <w:t>заимопосещение</w:t>
            </w:r>
            <w:proofErr w:type="spellEnd"/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 уроков.</w:t>
            </w:r>
          </w:p>
          <w:p w:rsidR="00CE7654" w:rsidRPr="00FA0541" w:rsidRDefault="00CE7654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Работа по повышению педагогического мастерства.</w:t>
            </w:r>
          </w:p>
          <w:p w:rsidR="00CE7654" w:rsidRPr="00FA0541" w:rsidRDefault="00CE7654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Усиление мер ВШК по низкой учебной мотивации обучающихся.</w:t>
            </w:r>
          </w:p>
          <w:p w:rsidR="00CE7654" w:rsidRPr="00FA0541" w:rsidRDefault="00CE7654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Внедрение механизма регулярного мониторинга удовлетворенности школьной жизнью.</w:t>
            </w:r>
          </w:p>
          <w:p w:rsidR="00D836BB" w:rsidRPr="00FA0541" w:rsidRDefault="00CE7654" w:rsidP="00FA0541">
            <w:pPr>
              <w:rPr>
                <w:rStyle w:val="3"/>
                <w:rFonts w:eastAsiaTheme="minorHAnsi"/>
                <w:sz w:val="28"/>
                <w:szCs w:val="28"/>
              </w:rPr>
            </w:pPr>
            <w:r w:rsidRPr="00FA0541">
              <w:rPr>
                <w:rStyle w:val="3"/>
                <w:rFonts w:eastAsiaTheme="minorHAnsi"/>
                <w:sz w:val="28"/>
                <w:szCs w:val="28"/>
              </w:rPr>
              <w:t>Повышение эффективности организации дежурства</w:t>
            </w:r>
            <w:r w:rsidR="00D836BB" w:rsidRPr="00FA0541">
              <w:rPr>
                <w:rStyle w:val="3"/>
                <w:rFonts w:eastAsiaTheme="minorHAnsi"/>
                <w:sz w:val="28"/>
                <w:szCs w:val="28"/>
              </w:rPr>
              <w:t>.</w:t>
            </w:r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 </w:t>
            </w:r>
          </w:p>
          <w:p w:rsidR="00D836BB" w:rsidRPr="00FA0541" w:rsidRDefault="00CE7654" w:rsidP="00FA0541">
            <w:pPr>
              <w:rPr>
                <w:rStyle w:val="3"/>
                <w:rFonts w:eastAsiaTheme="minorHAnsi"/>
                <w:sz w:val="28"/>
                <w:szCs w:val="28"/>
              </w:rPr>
            </w:pPr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Психолого-педагогическое сопровождение детей с рисками </w:t>
            </w:r>
            <w:proofErr w:type="gramStart"/>
            <w:r w:rsidR="00D836BB" w:rsidRPr="00FA0541">
              <w:rPr>
                <w:rStyle w:val="3"/>
                <w:rFonts w:eastAsiaTheme="minorHAnsi"/>
                <w:sz w:val="28"/>
                <w:szCs w:val="28"/>
              </w:rPr>
              <w:t>учебной</w:t>
            </w:r>
            <w:proofErr w:type="gramEnd"/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FA0541">
              <w:rPr>
                <w:rStyle w:val="3"/>
                <w:rFonts w:eastAsiaTheme="minorHAnsi"/>
                <w:sz w:val="28"/>
                <w:szCs w:val="28"/>
              </w:rPr>
              <w:t>неуспешно</w:t>
            </w:r>
            <w:r w:rsidR="00D836BB" w:rsidRPr="00FA0541">
              <w:rPr>
                <w:rStyle w:val="3"/>
                <w:rFonts w:eastAsiaTheme="minorHAnsi"/>
                <w:sz w:val="28"/>
                <w:szCs w:val="28"/>
              </w:rPr>
              <w:t>сти</w:t>
            </w:r>
            <w:proofErr w:type="spellEnd"/>
            <w:r w:rsidRPr="00FA0541">
              <w:rPr>
                <w:rStyle w:val="3"/>
                <w:rFonts w:eastAsiaTheme="minorHAnsi"/>
                <w:sz w:val="28"/>
                <w:szCs w:val="28"/>
              </w:rPr>
              <w:t>.</w:t>
            </w:r>
          </w:p>
          <w:p w:rsidR="00CE7654" w:rsidRPr="00FA0541" w:rsidRDefault="00CE7654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Привлечение родителей к управлению школой, к участию в школьных мероприятиях, как внеурочных, так</w:t>
            </w:r>
            <w:r w:rsidR="00764838">
              <w:rPr>
                <w:rStyle w:val="3"/>
                <w:rFonts w:eastAsiaTheme="minorHAnsi"/>
                <w:sz w:val="28"/>
                <w:szCs w:val="28"/>
              </w:rPr>
              <w:t xml:space="preserve"> </w:t>
            </w:r>
            <w:r w:rsidRPr="00FA0541">
              <w:rPr>
                <w:rStyle w:val="3"/>
                <w:rFonts w:eastAsiaTheme="minorHAnsi"/>
                <w:sz w:val="28"/>
                <w:szCs w:val="28"/>
              </w:rPr>
              <w:t>и урочных.</w:t>
            </w:r>
          </w:p>
          <w:p w:rsidR="00CE7654" w:rsidRPr="00FA0541" w:rsidRDefault="00CE7654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Вовлечение обучающихся и педагогов в конкурсы и мероприятия различного</w:t>
            </w:r>
            <w:r w:rsidR="00D836BB" w:rsidRPr="00FA0541">
              <w:rPr>
                <w:rStyle w:val="3"/>
                <w:rFonts w:eastAsiaTheme="minorHAnsi"/>
                <w:sz w:val="28"/>
                <w:szCs w:val="28"/>
              </w:rPr>
              <w:t xml:space="preserve"> уровня.</w:t>
            </w:r>
            <w:r w:rsidRPr="00FA0541">
              <w:rPr>
                <w:rStyle w:val="4"/>
                <w:rFonts w:eastAsiaTheme="minorHAnsi"/>
                <w:sz w:val="28"/>
                <w:szCs w:val="28"/>
              </w:rPr>
              <w:tab/>
            </w:r>
            <w:r w:rsidRPr="00FA0541">
              <w:rPr>
                <w:rStyle w:val="75pt"/>
                <w:rFonts w:eastAsiaTheme="minorHAnsi"/>
                <w:sz w:val="28"/>
                <w:szCs w:val="28"/>
              </w:rPr>
              <w:tab/>
            </w:r>
          </w:p>
        </w:tc>
      </w:tr>
      <w:tr w:rsidR="00CB7A59" w:rsidTr="001761DC">
        <w:tc>
          <w:tcPr>
            <w:tcW w:w="3118" w:type="dxa"/>
          </w:tcPr>
          <w:p w:rsidR="00CB7A59" w:rsidRPr="00FA0541" w:rsidRDefault="00CB7A59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Программы \ перечень подпрограмм</w:t>
            </w:r>
          </w:p>
        </w:tc>
        <w:tc>
          <w:tcPr>
            <w:tcW w:w="11091" w:type="dxa"/>
            <w:vAlign w:val="center"/>
          </w:tcPr>
          <w:p w:rsidR="00CB7A59" w:rsidRPr="00FA0541" w:rsidRDefault="00CB7A59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- низкий уровень оснащения школы</w:t>
            </w:r>
            <w:r w:rsidR="00871F76" w:rsidRPr="00FA0541">
              <w:rPr>
                <w:rStyle w:val="3"/>
                <w:rFonts w:eastAsiaTheme="minorHAnsi"/>
                <w:sz w:val="28"/>
                <w:szCs w:val="28"/>
              </w:rPr>
              <w:t>;</w:t>
            </w:r>
          </w:p>
          <w:p w:rsidR="00CB7A59" w:rsidRPr="00FA0541" w:rsidRDefault="00CB7A59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- дефицит педагогических кадров;</w:t>
            </w:r>
          </w:p>
          <w:p w:rsidR="00CB7A59" w:rsidRPr="00FA0541" w:rsidRDefault="00B176BD" w:rsidP="00FA0541">
            <w:r>
              <w:rPr>
                <w:rStyle w:val="3"/>
                <w:rFonts w:eastAsiaTheme="minorHAnsi"/>
                <w:sz w:val="28"/>
                <w:szCs w:val="28"/>
              </w:rPr>
              <w:t xml:space="preserve">- </w:t>
            </w:r>
            <w:r w:rsidR="00944AA5" w:rsidRPr="00FA0541">
              <w:rPr>
                <w:rStyle w:val="3"/>
                <w:rFonts w:eastAsiaTheme="minorHAnsi"/>
                <w:sz w:val="28"/>
                <w:szCs w:val="28"/>
              </w:rPr>
              <w:t>недостаточная предметная и методическая компетентность педагогических работников</w:t>
            </w:r>
            <w:r w:rsidR="00CB7A59" w:rsidRPr="00FA0541">
              <w:rPr>
                <w:rStyle w:val="3"/>
                <w:rFonts w:eastAsiaTheme="minorHAnsi"/>
                <w:sz w:val="28"/>
                <w:szCs w:val="28"/>
              </w:rPr>
              <w:t>;</w:t>
            </w:r>
          </w:p>
          <w:p w:rsidR="00CB7A59" w:rsidRPr="00FA0541" w:rsidRDefault="00B176BD" w:rsidP="00FA0541">
            <w:pPr>
              <w:rPr>
                <w:rStyle w:val="3"/>
                <w:rFonts w:eastAsiaTheme="minorHAnsi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>
              <w:rPr>
                <w:rStyle w:val="3"/>
                <w:rFonts w:eastAsiaTheme="minorHAnsi"/>
                <w:sz w:val="28"/>
                <w:szCs w:val="28"/>
              </w:rPr>
              <w:lastRenderedPageBreak/>
              <w:t xml:space="preserve">- </w:t>
            </w:r>
            <w:r w:rsidR="00871F76" w:rsidRPr="00FA0541">
              <w:rPr>
                <w:rStyle w:val="3"/>
                <w:rFonts w:eastAsiaTheme="minorHAnsi"/>
                <w:sz w:val="28"/>
                <w:szCs w:val="28"/>
              </w:rPr>
              <w:t>низкое качество преодоления языковых и культурных барьеров</w:t>
            </w:r>
            <w:r w:rsidR="00CB7A59" w:rsidRPr="00FA0541">
              <w:rPr>
                <w:rStyle w:val="3"/>
                <w:rFonts w:eastAsiaTheme="minorHAnsi"/>
                <w:sz w:val="28"/>
                <w:szCs w:val="28"/>
              </w:rPr>
              <w:t>;</w:t>
            </w:r>
          </w:p>
          <w:p w:rsidR="00CB7A59" w:rsidRPr="00FA0541" w:rsidRDefault="00CB7A59" w:rsidP="00FA0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541">
              <w:rPr>
                <w:rFonts w:ascii="Times New Roman" w:hAnsi="Times New Roman" w:cs="Times New Roman"/>
                <w:sz w:val="28"/>
                <w:szCs w:val="28"/>
              </w:rPr>
              <w:t xml:space="preserve">- высокая доля </w:t>
            </w:r>
            <w:proofErr w:type="gramStart"/>
            <w:r w:rsidRPr="00FA054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871F76" w:rsidRPr="00FA0541">
              <w:rPr>
                <w:rFonts w:ascii="Times New Roman" w:hAnsi="Times New Roman" w:cs="Times New Roman"/>
                <w:sz w:val="28"/>
                <w:szCs w:val="28"/>
              </w:rPr>
              <w:t xml:space="preserve"> с рисками учебной </w:t>
            </w:r>
            <w:proofErr w:type="spellStart"/>
            <w:r w:rsidR="00871F76" w:rsidRPr="00FA0541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="00871F76" w:rsidRPr="00FA05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7A59" w:rsidRPr="00FA0541" w:rsidRDefault="00B176BD" w:rsidP="00FA054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7A59" w:rsidRPr="00FA0541">
              <w:rPr>
                <w:rFonts w:ascii="Times New Roman" w:hAnsi="Times New Roman" w:cs="Times New Roman"/>
                <w:sz w:val="28"/>
                <w:szCs w:val="28"/>
              </w:rPr>
              <w:t>низкий уровень вовлеченности родителей.</w:t>
            </w:r>
          </w:p>
        </w:tc>
      </w:tr>
      <w:tr w:rsidR="008278B0" w:rsidTr="0066370F">
        <w:tc>
          <w:tcPr>
            <w:tcW w:w="3118" w:type="dxa"/>
          </w:tcPr>
          <w:p w:rsidR="008278B0" w:rsidRPr="00FA0541" w:rsidRDefault="008278B0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11091" w:type="dxa"/>
            <w:vAlign w:val="bottom"/>
          </w:tcPr>
          <w:p w:rsidR="008278B0" w:rsidRPr="00FA0541" w:rsidRDefault="007C1081" w:rsidP="00FA0541">
            <w:r>
              <w:rPr>
                <w:rStyle w:val="3"/>
                <w:rFonts w:eastAsiaTheme="minorHAnsi"/>
                <w:sz w:val="28"/>
                <w:szCs w:val="28"/>
              </w:rPr>
              <w:t xml:space="preserve">- </w:t>
            </w:r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совершенствование материально-технической базы школы;</w:t>
            </w:r>
          </w:p>
          <w:p w:rsidR="008278B0" w:rsidRPr="00FA0541" w:rsidRDefault="008278B0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- совершенствование образовательной информационной среды школы, включение дополнительных ресурсов информатизации;</w:t>
            </w:r>
          </w:p>
          <w:p w:rsidR="008278B0" w:rsidRPr="00FA0541" w:rsidRDefault="007C1081" w:rsidP="00FA0541">
            <w:r>
              <w:rPr>
                <w:rStyle w:val="3"/>
                <w:rFonts w:eastAsiaTheme="minorHAnsi"/>
                <w:sz w:val="28"/>
                <w:szCs w:val="28"/>
              </w:rPr>
              <w:t xml:space="preserve">- </w:t>
            </w:r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повышение качеств</w:t>
            </w:r>
            <w:r w:rsidR="0027445F" w:rsidRPr="00FA0541">
              <w:rPr>
                <w:rStyle w:val="3"/>
                <w:rFonts w:eastAsiaTheme="minorHAnsi"/>
                <w:sz w:val="28"/>
                <w:szCs w:val="28"/>
              </w:rPr>
              <w:t>а</w:t>
            </w:r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 xml:space="preserve"> услуг общего и дополнительного образования,</w:t>
            </w:r>
            <w:r>
              <w:rPr>
                <w:rStyle w:val="3"/>
                <w:rFonts w:eastAsiaTheme="minorHAnsi"/>
                <w:sz w:val="28"/>
                <w:szCs w:val="28"/>
              </w:rPr>
              <w:t xml:space="preserve"> </w:t>
            </w:r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личностное и интеллектуальное развитие обучающихся;</w:t>
            </w:r>
          </w:p>
          <w:p w:rsidR="008278B0" w:rsidRPr="00FA0541" w:rsidRDefault="008278B0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- повышение в условиях школы качественных услуг психологической помощи всем обучающимся, педагогическим работникам, родителям, испытывающим потребность в данных услугах;</w:t>
            </w:r>
          </w:p>
          <w:p w:rsidR="008278B0" w:rsidRPr="00FA0541" w:rsidRDefault="007C1081" w:rsidP="00FA0541">
            <w:r>
              <w:rPr>
                <w:rStyle w:val="3"/>
                <w:rFonts w:eastAsiaTheme="minorHAnsi"/>
                <w:sz w:val="28"/>
                <w:szCs w:val="28"/>
              </w:rPr>
              <w:t xml:space="preserve">- </w:t>
            </w:r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повышение профессиональной компетентности учителей;</w:t>
            </w:r>
          </w:p>
          <w:p w:rsidR="008278B0" w:rsidRPr="00FA0541" w:rsidRDefault="007C1081" w:rsidP="00FA0541">
            <w:r>
              <w:rPr>
                <w:rStyle w:val="3"/>
                <w:rFonts w:eastAsiaTheme="minorHAnsi"/>
                <w:sz w:val="28"/>
                <w:szCs w:val="28"/>
              </w:rPr>
              <w:t xml:space="preserve">- </w:t>
            </w:r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повышение качества работы педагогического коллектива по построению</w:t>
            </w:r>
            <w:r>
              <w:rPr>
                <w:rStyle w:val="3"/>
                <w:rFonts w:eastAsiaTheme="minorHAnsi"/>
                <w:sz w:val="28"/>
                <w:szCs w:val="28"/>
              </w:rPr>
              <w:t xml:space="preserve"> </w:t>
            </w:r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образовательной деятельности на основе системно-</w:t>
            </w:r>
            <w:proofErr w:type="spellStart"/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деятельностного</w:t>
            </w:r>
            <w:proofErr w:type="spellEnd"/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 xml:space="preserve"> подхода, с использованием современных </w:t>
            </w:r>
            <w:proofErr w:type="spellStart"/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здоровьесберегающих</w:t>
            </w:r>
            <w:proofErr w:type="spellEnd"/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 xml:space="preserve"> технологий и ИКТ;</w:t>
            </w:r>
          </w:p>
          <w:p w:rsidR="008278B0" w:rsidRPr="00FA0541" w:rsidRDefault="007C1081" w:rsidP="00FA0541">
            <w:r>
              <w:rPr>
                <w:rStyle w:val="3"/>
                <w:rFonts w:eastAsiaTheme="minorHAnsi"/>
                <w:sz w:val="28"/>
                <w:szCs w:val="28"/>
              </w:rPr>
              <w:t xml:space="preserve">- </w:t>
            </w:r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 xml:space="preserve">повышение качества и общей успеваемости </w:t>
            </w:r>
            <w:proofErr w:type="gramStart"/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;</w:t>
            </w:r>
          </w:p>
          <w:p w:rsidR="008278B0" w:rsidRPr="00FA0541" w:rsidRDefault="007C1081" w:rsidP="00FA0541">
            <w:r>
              <w:rPr>
                <w:rStyle w:val="3"/>
                <w:rFonts w:eastAsiaTheme="minorHAnsi"/>
                <w:sz w:val="28"/>
                <w:szCs w:val="28"/>
              </w:rPr>
              <w:t xml:space="preserve">- </w:t>
            </w:r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успешная сдача ГИА, ЕГЭ;</w:t>
            </w:r>
          </w:p>
          <w:p w:rsidR="008278B0" w:rsidRPr="00FA0541" w:rsidRDefault="007C1081" w:rsidP="00FA0541">
            <w:r>
              <w:rPr>
                <w:rStyle w:val="3"/>
                <w:rFonts w:eastAsiaTheme="minorHAnsi"/>
                <w:sz w:val="28"/>
                <w:szCs w:val="28"/>
              </w:rPr>
              <w:t xml:space="preserve">- </w:t>
            </w:r>
            <w:r w:rsidR="008278B0" w:rsidRPr="00FA0541">
              <w:rPr>
                <w:rStyle w:val="3"/>
                <w:rFonts w:eastAsiaTheme="minorHAnsi"/>
                <w:sz w:val="28"/>
                <w:szCs w:val="28"/>
              </w:rPr>
              <w:t>повышение качества выполнения ВПР;</w:t>
            </w:r>
          </w:p>
          <w:p w:rsidR="0027445F" w:rsidRPr="00FA0541" w:rsidRDefault="008278B0" w:rsidP="00FA0541">
            <w:pPr>
              <w:rPr>
                <w:shd w:val="clear" w:color="auto" w:fill="FFFFFF"/>
                <w:lang w:eastAsia="ru-RU" w:bidi="ru-RU"/>
              </w:rPr>
            </w:pPr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- снижение доли </w:t>
            </w:r>
            <w:proofErr w:type="gramStart"/>
            <w:r w:rsidRPr="00FA0541">
              <w:rPr>
                <w:rStyle w:val="3"/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 w:rsidRPr="00FA0541">
              <w:rPr>
                <w:rStyle w:val="3"/>
                <w:rFonts w:eastAsiaTheme="minorHAnsi"/>
                <w:sz w:val="28"/>
                <w:szCs w:val="28"/>
              </w:rPr>
              <w:t xml:space="preserve"> с риском учебной </w:t>
            </w:r>
            <w:proofErr w:type="spellStart"/>
            <w:r w:rsidRPr="00FA0541">
              <w:rPr>
                <w:rStyle w:val="3"/>
                <w:rFonts w:eastAsiaTheme="minorHAnsi"/>
                <w:sz w:val="28"/>
                <w:szCs w:val="28"/>
              </w:rPr>
              <w:t>неуспешности</w:t>
            </w:r>
            <w:proofErr w:type="spellEnd"/>
            <w:r w:rsidRPr="00FA0541">
              <w:rPr>
                <w:rStyle w:val="3"/>
                <w:rFonts w:eastAsiaTheme="minorHAnsi"/>
                <w:sz w:val="28"/>
                <w:szCs w:val="28"/>
              </w:rPr>
              <w:t>.</w:t>
            </w:r>
          </w:p>
        </w:tc>
      </w:tr>
      <w:tr w:rsidR="00FC5CDD" w:rsidTr="0061224C">
        <w:tc>
          <w:tcPr>
            <w:tcW w:w="3118" w:type="dxa"/>
            <w:vAlign w:val="bottom"/>
          </w:tcPr>
          <w:p w:rsidR="00FC5CDD" w:rsidRPr="00FA0541" w:rsidRDefault="00FC5CDD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Исполнители</w:t>
            </w:r>
          </w:p>
        </w:tc>
        <w:tc>
          <w:tcPr>
            <w:tcW w:w="11091" w:type="dxa"/>
            <w:vAlign w:val="bottom"/>
          </w:tcPr>
          <w:p w:rsidR="00FC5CDD" w:rsidRPr="00FA0541" w:rsidRDefault="00FC5CDD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Администрация, педагогический коллектив школы, обучающиеся и родительская общественность.</w:t>
            </w:r>
          </w:p>
        </w:tc>
      </w:tr>
      <w:tr w:rsidR="00F0720B" w:rsidTr="004658B3">
        <w:tc>
          <w:tcPr>
            <w:tcW w:w="3118" w:type="dxa"/>
            <w:vAlign w:val="bottom"/>
          </w:tcPr>
          <w:p w:rsidR="00F0720B" w:rsidRPr="00FA0541" w:rsidRDefault="00F0720B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Порядок управления реализацией программы</w:t>
            </w:r>
          </w:p>
        </w:tc>
        <w:tc>
          <w:tcPr>
            <w:tcW w:w="11091" w:type="dxa"/>
            <w:vAlign w:val="bottom"/>
          </w:tcPr>
          <w:p w:rsidR="00F0720B" w:rsidRPr="00FA0541" w:rsidRDefault="00F0720B" w:rsidP="00FA0541">
            <w:r w:rsidRPr="00FA0541">
              <w:rPr>
                <w:rStyle w:val="3"/>
                <w:rFonts w:eastAsiaTheme="minorHAnsi"/>
                <w:sz w:val="28"/>
                <w:szCs w:val="28"/>
              </w:rPr>
              <w:t>Постоянный контроль выполнения Программы осуществляет администрация школы с обсуждением результатов на совещаниях при директоре.</w:t>
            </w:r>
          </w:p>
        </w:tc>
      </w:tr>
    </w:tbl>
    <w:p w:rsidR="001348D8" w:rsidRDefault="001348D8" w:rsidP="001348D8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11B39" w:rsidRDefault="00F11B39" w:rsidP="00F11B39">
      <w:pPr>
        <w:pStyle w:val="a3"/>
        <w:tabs>
          <w:tab w:val="left" w:pos="6209"/>
          <w:tab w:val="center" w:pos="7699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ab/>
      </w:r>
    </w:p>
    <w:p w:rsidR="00F11B39" w:rsidRDefault="00F11B39" w:rsidP="00F11B39">
      <w:pPr>
        <w:pStyle w:val="a3"/>
        <w:tabs>
          <w:tab w:val="left" w:pos="6209"/>
          <w:tab w:val="center" w:pos="7699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F11B39" w:rsidRDefault="00F11B39" w:rsidP="00F11B39">
      <w:pPr>
        <w:pStyle w:val="a3"/>
        <w:tabs>
          <w:tab w:val="left" w:pos="6209"/>
          <w:tab w:val="center" w:pos="7699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F11B39" w:rsidRDefault="00F11B39" w:rsidP="00F11B39">
      <w:pPr>
        <w:pStyle w:val="a3"/>
        <w:tabs>
          <w:tab w:val="left" w:pos="6209"/>
          <w:tab w:val="center" w:pos="7699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F11B39" w:rsidRDefault="00F11B39" w:rsidP="00F11B39">
      <w:pPr>
        <w:pStyle w:val="a3"/>
        <w:tabs>
          <w:tab w:val="left" w:pos="6209"/>
          <w:tab w:val="center" w:pos="7699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F11B39" w:rsidRDefault="00F11B39" w:rsidP="00F11B39">
      <w:pPr>
        <w:pStyle w:val="a3"/>
        <w:tabs>
          <w:tab w:val="left" w:pos="6209"/>
          <w:tab w:val="center" w:pos="7699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F11B39" w:rsidRDefault="00F11B39" w:rsidP="00F11B39">
      <w:pPr>
        <w:pStyle w:val="a3"/>
        <w:tabs>
          <w:tab w:val="left" w:pos="6209"/>
          <w:tab w:val="center" w:pos="7699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B54019" w:rsidRDefault="00F11B39" w:rsidP="00F11B39">
      <w:pPr>
        <w:pStyle w:val="a3"/>
        <w:tabs>
          <w:tab w:val="left" w:pos="6209"/>
          <w:tab w:val="center" w:pos="7699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lastRenderedPageBreak/>
        <w:tab/>
      </w:r>
      <w:r w:rsidR="00B54019" w:rsidRPr="00B54019">
        <w:rPr>
          <w:rFonts w:ascii="Times New Roman" w:hAnsi="Times New Roman" w:cs="Times New Roman"/>
          <w:b/>
          <w:sz w:val="28"/>
          <w:szCs w:val="28"/>
          <w:lang w:eastAsia="ru-RU" w:bidi="ru-RU"/>
        </w:rPr>
        <w:t>Основное содержание:</w:t>
      </w:r>
    </w:p>
    <w:p w:rsidR="00F11B39" w:rsidRPr="00B54019" w:rsidRDefault="00F11B39" w:rsidP="00F11B39">
      <w:pPr>
        <w:pStyle w:val="a3"/>
        <w:tabs>
          <w:tab w:val="left" w:pos="6209"/>
          <w:tab w:val="center" w:pos="7699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732926" w:rsidRPr="00732926" w:rsidRDefault="001348D8" w:rsidP="007329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019">
        <w:rPr>
          <w:rFonts w:ascii="Times New Roman" w:hAnsi="Times New Roman" w:cs="Times New Roman"/>
          <w:b/>
          <w:sz w:val="28"/>
          <w:szCs w:val="28"/>
          <w:lang w:eastAsia="ru-RU" w:bidi="ru-RU"/>
        </w:rPr>
        <w:t>Мероприятия Среднесрочной программы и направления, обеспечивающие реализацию ее задач</w:t>
      </w:r>
      <w:r w:rsidR="00B54019"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</w:p>
    <w:p w:rsidR="00732926" w:rsidRPr="00732926" w:rsidRDefault="00732926" w:rsidP="00732926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1"/>
        <w:gridCol w:w="1426"/>
        <w:gridCol w:w="1984"/>
        <w:gridCol w:w="2816"/>
        <w:gridCol w:w="1579"/>
        <w:gridCol w:w="2126"/>
        <w:gridCol w:w="1378"/>
        <w:gridCol w:w="1676"/>
      </w:tblGrid>
      <w:tr w:rsidR="00732926" w:rsidRPr="00F11B39" w:rsidTr="00E84064">
        <w:tc>
          <w:tcPr>
            <w:tcW w:w="1801" w:type="dxa"/>
            <w:vAlign w:val="bottom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Направление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в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соответствии</w:t>
            </w:r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с риском</w:t>
            </w:r>
          </w:p>
        </w:tc>
        <w:tc>
          <w:tcPr>
            <w:tcW w:w="14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Цель</w:t>
            </w:r>
          </w:p>
        </w:tc>
        <w:tc>
          <w:tcPr>
            <w:tcW w:w="1984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Задача</w:t>
            </w:r>
          </w:p>
        </w:tc>
        <w:tc>
          <w:tcPr>
            <w:tcW w:w="281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Мероприятие</w:t>
            </w: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Сроки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реализации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Показатели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реализации</w:t>
            </w:r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  Ответ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ственные</w:t>
            </w:r>
            <w:proofErr w:type="spellEnd"/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 Участники</w:t>
            </w:r>
          </w:p>
        </w:tc>
      </w:tr>
      <w:tr w:rsidR="00732926" w:rsidRPr="00F11B39" w:rsidTr="00E84064">
        <w:tc>
          <w:tcPr>
            <w:tcW w:w="1801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1.Низкий уровень оснащения школы</w:t>
            </w:r>
          </w:p>
        </w:tc>
        <w:tc>
          <w:tcPr>
            <w:tcW w:w="1426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Повысить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уровень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оснащения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школы</w:t>
            </w:r>
          </w:p>
        </w:tc>
        <w:tc>
          <w:tcPr>
            <w:tcW w:w="1984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развивающую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среду,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отвечающую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познаватель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потребностям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816" w:type="dxa"/>
            <w:vAlign w:val="bottom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Анализ оснащенности учебных кабинетов, выявление потребности в техническом оборудовании, учебно-методических пособиях, справочной литературе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Апрель. 2021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Количество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требуемого</w:t>
            </w:r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к поставке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оборудования, шт.</w:t>
            </w:r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Директор</w:t>
            </w:r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Педагоги ОО, зам. директора по АХЧ</w:t>
            </w:r>
          </w:p>
        </w:tc>
      </w:tr>
      <w:tr w:rsidR="00732926" w:rsidRPr="00F11B39" w:rsidTr="00E84064">
        <w:tc>
          <w:tcPr>
            <w:tcW w:w="1801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Align w:val="bottom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Материально- техническое обеспечение учебных кабинетов, мастерской, спортивного зала на основе выявленной потребности</w:t>
            </w: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Декабрь, 2021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Доля поступившего оборудования в количестве требуемого к поставке, %.</w:t>
            </w:r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Директор</w:t>
            </w:r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Зам. директора по АХЧ</w:t>
            </w:r>
          </w:p>
        </w:tc>
      </w:tr>
      <w:tr w:rsidR="00732926" w:rsidRPr="00F11B39" w:rsidTr="00E84064">
        <w:tc>
          <w:tcPr>
            <w:tcW w:w="1801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2.Дефицит педагогических кадров</w:t>
            </w:r>
          </w:p>
        </w:tc>
        <w:tc>
          <w:tcPr>
            <w:tcW w:w="1426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Обеспечить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реализац</w:t>
            </w: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ию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основных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образовательных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программ</w:t>
            </w:r>
          </w:p>
        </w:tc>
        <w:tc>
          <w:tcPr>
            <w:tcW w:w="1984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Обеспечить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школу</w:t>
            </w:r>
          </w:p>
          <w:p w:rsidR="00732926" w:rsidRPr="00F11B39" w:rsidRDefault="00732926" w:rsidP="00F11B39">
            <w:pP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F11B39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педагогичес</w:t>
            </w:r>
            <w:proofErr w:type="spellEnd"/>
          </w:p>
          <w:p w:rsidR="00732926" w:rsidRPr="00F11B39" w:rsidRDefault="00732926" w:rsidP="00F11B39">
            <w:pP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lastRenderedPageBreak/>
              <w:t>кими кадрами</w:t>
            </w:r>
          </w:p>
          <w:p w:rsidR="00732926" w:rsidRPr="00F11B39" w:rsidRDefault="00732926" w:rsidP="00F11B39">
            <w:pP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  <w:p w:rsidR="00732926" w:rsidRPr="00F11B39" w:rsidRDefault="00732926" w:rsidP="00F11B39">
            <w:pP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  <w:p w:rsidR="00732926" w:rsidRPr="00F11B39" w:rsidRDefault="00732926" w:rsidP="00F11B39">
            <w:pP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  <w:p w:rsidR="00732926" w:rsidRPr="00F11B39" w:rsidRDefault="00732926" w:rsidP="00F11B39">
            <w:pPr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Align w:val="bottom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 xml:space="preserve">Организовать мониторинг кадровых </w:t>
            </w: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 xml:space="preserve">потребностей школы.  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                                    </w:t>
            </w: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Апрель</w:t>
            </w: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2021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Мониторинг выполнения</w:t>
            </w:r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Директор</w:t>
            </w:r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Директор</w:t>
            </w:r>
          </w:p>
        </w:tc>
      </w:tr>
      <w:tr w:rsidR="00732926" w:rsidRPr="00F11B39" w:rsidTr="00E84064">
        <w:tc>
          <w:tcPr>
            <w:tcW w:w="1801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Align w:val="bottom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Обратиться с заявлением о наличии вакансий в центр занятости и трудоустройства МО «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Акушинский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район».</w:t>
            </w: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До сентября, 2021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Копия заявления.</w:t>
            </w:r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Директор</w:t>
            </w:r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Директор</w:t>
            </w:r>
          </w:p>
        </w:tc>
      </w:tr>
      <w:tr w:rsidR="00732926" w:rsidRPr="00F11B39" w:rsidTr="00E84064">
        <w:tc>
          <w:tcPr>
            <w:tcW w:w="1801" w:type="dxa"/>
            <w:vMerge w:val="restart"/>
          </w:tcPr>
          <w:p w:rsidR="00732926" w:rsidRPr="00F11B39" w:rsidRDefault="00B80577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2926" w:rsidRPr="00F11B39">
              <w:rPr>
                <w:rFonts w:ascii="Times New Roman" w:hAnsi="Times New Roman" w:cs="Times New Roman"/>
                <w:sz w:val="28"/>
                <w:szCs w:val="28"/>
              </w:rPr>
              <w:t>. Низкое качество преодоления языковых и культурных барьеров</w:t>
            </w:r>
          </w:p>
        </w:tc>
        <w:tc>
          <w:tcPr>
            <w:tcW w:w="1426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усилий семьи и  образовательной организации в обучении и воспитании обучающихся, для которых русский язык не является родным, </w:t>
            </w:r>
            <w:r w:rsidRPr="00F1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имеются проблемы в его освоении.</w:t>
            </w:r>
          </w:p>
        </w:tc>
        <w:tc>
          <w:tcPr>
            <w:tcW w:w="1984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выявление обучающихся, для которых русский язык не является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родным</w:t>
            </w:r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и имеются проблемы в его освоении, для устранения трудностей в понимании речи, общения, освоения образовательной программы </w:t>
            </w:r>
            <w:r w:rsidRPr="00F1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 снятия социальных барьеров.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дополнительные занятия по русскому языку для устранения трудностей в понимании речи, общения и освоения образовательной программы.</w:t>
            </w: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План-график дополнительных занятий.</w:t>
            </w:r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Зам.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дир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. по УВР</w:t>
            </w:r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Зам.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дир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. по УВР, филологи</w:t>
            </w:r>
          </w:p>
        </w:tc>
      </w:tr>
      <w:tr w:rsidR="00732926" w:rsidRPr="00F11B39" w:rsidTr="00E84064">
        <w:tc>
          <w:tcPr>
            <w:tcW w:w="1801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мероприятия внеурочной и досуговой деятельности с вовлечением членов семей обучающихся, для которых русский язык не является </w:t>
            </w:r>
            <w:r w:rsidRPr="00F1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родным для устранения психологической напряженности, снятия социальных барьеров.</w:t>
            </w: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Планы проведенных мероприятий.</w:t>
            </w:r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Зам.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дир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. по ВР, зав. библиотекой,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кл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. руководители</w:t>
            </w:r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Зам.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дир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. по ВР, зав. библиотекой,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кл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. руководители</w:t>
            </w:r>
          </w:p>
        </w:tc>
      </w:tr>
      <w:tr w:rsidR="00732926" w:rsidRPr="00F11B39" w:rsidTr="00E84064">
        <w:tc>
          <w:tcPr>
            <w:tcW w:w="1801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B80577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32926" w:rsidRPr="00F11B39">
              <w:rPr>
                <w:rFonts w:ascii="Times New Roman" w:hAnsi="Times New Roman" w:cs="Times New Roman"/>
                <w:sz w:val="28"/>
                <w:szCs w:val="28"/>
              </w:rPr>
              <w:t>. Высокая доля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с рисками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неуспешност</w:t>
            </w:r>
            <w:proofErr w:type="spell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26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Обеспечить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успешное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усвоение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базового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уровня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образования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обучающимися с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рисками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учебной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неуспешнос</w:t>
            </w:r>
            <w:r w:rsidRPr="00F11B39">
              <w:rPr>
                <w:rFonts w:ascii="Times New Roman" w:eastAsia="Courier New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ти</w:t>
            </w:r>
            <w:proofErr w:type="spellEnd"/>
          </w:p>
        </w:tc>
        <w:tc>
          <w:tcPr>
            <w:tcW w:w="1984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Апробировать и внедрить </w:t>
            </w:r>
            <w:proofErr w:type="spellStart"/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диагностичес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кий</w:t>
            </w:r>
            <w:proofErr w:type="gram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инструментар</w:t>
            </w:r>
            <w:proofErr w:type="spell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позволяющий выявлять и отслеживать качественные и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количественн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</w:tc>
        <w:tc>
          <w:tcPr>
            <w:tcW w:w="281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причин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, с последующей адресной корректировкой методики работы учителя.</w:t>
            </w: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диагностических работ</w:t>
            </w:r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педагоги</w:t>
            </w:r>
          </w:p>
        </w:tc>
      </w:tr>
      <w:tr w:rsidR="00732926" w:rsidRPr="00F11B39" w:rsidTr="00E84064">
        <w:tc>
          <w:tcPr>
            <w:tcW w:w="1801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Систематическая дополнительная работа с учащимися для улучшения качества знаний и результатов ВПР, ОГЭ, ЕГЭ.</w:t>
            </w: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График дополнительных занятий с обучающимися с рисками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по УВР, педагоги</w:t>
            </w:r>
          </w:p>
        </w:tc>
      </w:tr>
      <w:tr w:rsidR="00732926" w:rsidRPr="00F11B39" w:rsidTr="00E84064">
        <w:tc>
          <w:tcPr>
            <w:tcW w:w="1801" w:type="dxa"/>
            <w:vMerge w:val="restart"/>
          </w:tcPr>
          <w:p w:rsidR="00732926" w:rsidRPr="00F11B39" w:rsidRDefault="00B80577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732926" w:rsidRPr="00F1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2926" w:rsidRPr="00F11B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 xml:space="preserve"> Низкий уровень вовлеченности родителей</w:t>
            </w:r>
          </w:p>
        </w:tc>
        <w:tc>
          <w:tcPr>
            <w:tcW w:w="1426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Создать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условия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родителей к участию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r w:rsidRPr="00F1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ельной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детей и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984" w:type="dxa"/>
            <w:vMerge w:val="restart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Усилить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-действие школы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(законными</w:t>
            </w:r>
            <w:proofErr w:type="gram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ми)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информирования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родителей об участии в жизни образовательной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через сайт, 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дневники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через группы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социальных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сетях</w:t>
            </w:r>
            <w:proofErr w:type="gram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удовлетворённ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proofErr w:type="gram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ностью</w:t>
            </w:r>
            <w:proofErr w:type="spellEnd"/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о школьной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732926" w:rsidRPr="00F11B39" w:rsidTr="00E84064">
        <w:tc>
          <w:tcPr>
            <w:tcW w:w="1801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к участию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, как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внеурочных, так и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урочных</w:t>
            </w: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участия родителей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 школьных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. по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УВРи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. по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УВРи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732926" w:rsidRPr="00F11B39" w:rsidTr="00E84064">
        <w:tc>
          <w:tcPr>
            <w:tcW w:w="1801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к участию в управлении школой, </w:t>
            </w:r>
            <w:proofErr w:type="gram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579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2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плана работы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общественных</w:t>
            </w:r>
          </w:p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</w:p>
        </w:tc>
        <w:tc>
          <w:tcPr>
            <w:tcW w:w="1378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Директорзам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  <w:tc>
          <w:tcPr>
            <w:tcW w:w="1676" w:type="dxa"/>
          </w:tcPr>
          <w:p w:rsidR="00732926" w:rsidRPr="00F11B39" w:rsidRDefault="00732926" w:rsidP="00F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B3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</w:t>
            </w:r>
            <w:proofErr w:type="spellStart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F11B39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</w:tbl>
    <w:p w:rsidR="00B54019" w:rsidRPr="00B54019" w:rsidRDefault="00B54019" w:rsidP="00B54019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8C5633" w:rsidRDefault="008C5633" w:rsidP="002245F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C5633" w:rsidRDefault="008C5633" w:rsidP="002245F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C5633" w:rsidRDefault="008C5633" w:rsidP="002245F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C5633" w:rsidRPr="008C5633" w:rsidRDefault="002245F5" w:rsidP="008C5633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C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Механизм реализации программы развития</w:t>
      </w:r>
      <w:r w:rsidR="008C5633" w:rsidRPr="008C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2245F5" w:rsidRPr="002245F5" w:rsidRDefault="002245F5" w:rsidP="008C5633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C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Управление и </w:t>
      </w:r>
      <w:proofErr w:type="gramStart"/>
      <w:r w:rsidRPr="008C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8C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ходом реализации программы развития</w:t>
      </w:r>
      <w:r w:rsidR="008C5633" w:rsidRPr="008C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8C5633" w:rsidRDefault="008C5633" w:rsidP="002245F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45F5" w:rsidRPr="002245F5" w:rsidRDefault="002245F5" w:rsidP="008C5633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Ответственным лицом за реализацию программы развития является директор. Управление реализацией программы развития директор осуществляет через своих заместителей по различным направлениям работы.</w:t>
      </w:r>
    </w:p>
    <w:p w:rsidR="002245F5" w:rsidRPr="002245F5" w:rsidRDefault="002245F5" w:rsidP="008C5633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Директор руководит разработкой и реализацией программы развития, обеспечивает контроль, ресурсы, оценивает достижения и</w:t>
      </w:r>
      <w:r w:rsidR="008C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качество работы по реализации программы развития.</w:t>
      </w:r>
    </w:p>
    <w:p w:rsidR="002245F5" w:rsidRPr="002245F5" w:rsidRDefault="002245F5" w:rsidP="008C5633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Заместители директора осуществляют анализ состояния и оценку процессов развития школы, оценивают стратегически важные предложения по развитию, анализируют состояние и результативность работы; организуют деятельность по реализации программы развития, руководят инновационной и экспериментальной работой, организуют деятельность творческих групп по обновлению и совершенствованию содержания образования и воспитания, изучению и внедрению современных педагогических технологий.</w:t>
      </w:r>
    </w:p>
    <w:p w:rsidR="002245F5" w:rsidRPr="002245F5" w:rsidRDefault="002245F5" w:rsidP="008C5633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Заместитель директора по ВР организует деятельность классных руководителей п</w:t>
      </w:r>
      <w:r w:rsidR="008C5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реализации программы развития, к</w:t>
      </w:r>
      <w:r w:rsidRPr="002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онсультирует педагогов и родителей по проблемам детей с трудностями в обучении. </w:t>
      </w:r>
    </w:p>
    <w:p w:rsidR="008C5633" w:rsidRDefault="008C5633" w:rsidP="008C5633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245F5" w:rsidRDefault="002245F5" w:rsidP="008C5633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C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Мониторинг качества реализации программы</w:t>
      </w:r>
      <w:r w:rsidR="008C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</w:p>
    <w:p w:rsidR="008C5633" w:rsidRPr="008C5633" w:rsidRDefault="008C5633" w:rsidP="008C5633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245F5" w:rsidRPr="002245F5" w:rsidRDefault="002245F5" w:rsidP="008C5633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Условием эффективного управления качеством реализации Программы развития является мониторинг. Мониторинг будет проводиться два раза в год, результаты будут соотноситься, на основе анализа результатов будут приниматься решения по корректировке программы развития.</w:t>
      </w:r>
    </w:p>
    <w:p w:rsidR="002245F5" w:rsidRPr="002245F5" w:rsidRDefault="002245F5" w:rsidP="008C5633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 мониторинга: обеспечение эффективного информативного отображения состояния образования в образовательной организации, аналитическое обобщение результатов образовательной деятельности, разработка прогноза ее обеспечения и развития.</w:t>
      </w:r>
    </w:p>
    <w:p w:rsidR="002245F5" w:rsidRPr="002245F5" w:rsidRDefault="002245F5" w:rsidP="008C5633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Система мониторинга осуществляется на основании анализа достижения планируемых результатов и показателей, характеризующих их достижение. По результатам мониторинга в программу развития могут вноситься корректировки. Мониторинг проводится ежегодно, мероприятия мониторинга могут вноситься в план работы образовательной организации.</w:t>
      </w:r>
    </w:p>
    <w:p w:rsidR="002245F5" w:rsidRPr="002245F5" w:rsidRDefault="002245F5" w:rsidP="008C5633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Методы сбора информации: анкетирование всех участников образовательной деятельности и социальных партнеров, анализ результатов обучения и качества образования, микроисследования, тестирования, наблюдения, беседы с субъектами образовательной деятельности.</w:t>
      </w:r>
    </w:p>
    <w:p w:rsidR="001348D8" w:rsidRPr="00D75D2F" w:rsidRDefault="002245F5" w:rsidP="00A00FC2">
      <w:pPr>
        <w:pStyle w:val="a3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4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основании выводов и рекомендаций будет разрабатываться проект следующей программы развития.</w:t>
      </w:r>
    </w:p>
    <w:p w:rsidR="00001262" w:rsidRDefault="00001262"/>
    <w:sectPr w:rsidR="00001262" w:rsidSect="00627E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8BA"/>
    <w:multiLevelType w:val="multilevel"/>
    <w:tmpl w:val="9E4426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FA57FB"/>
    <w:multiLevelType w:val="multilevel"/>
    <w:tmpl w:val="F766A4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55563D"/>
    <w:multiLevelType w:val="multilevel"/>
    <w:tmpl w:val="77C062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BE557C"/>
    <w:multiLevelType w:val="multilevel"/>
    <w:tmpl w:val="75745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6D3FBC"/>
    <w:multiLevelType w:val="multilevel"/>
    <w:tmpl w:val="A1DC0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832B6D"/>
    <w:multiLevelType w:val="multilevel"/>
    <w:tmpl w:val="448C1B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E8"/>
    <w:rsid w:val="00001262"/>
    <w:rsid w:val="000502E8"/>
    <w:rsid w:val="00093C43"/>
    <w:rsid w:val="001348D8"/>
    <w:rsid w:val="001D140F"/>
    <w:rsid w:val="002245F5"/>
    <w:rsid w:val="0027445F"/>
    <w:rsid w:val="002A2ADC"/>
    <w:rsid w:val="00464A3E"/>
    <w:rsid w:val="004701E2"/>
    <w:rsid w:val="004A31ED"/>
    <w:rsid w:val="00546346"/>
    <w:rsid w:val="005A1868"/>
    <w:rsid w:val="00627E6F"/>
    <w:rsid w:val="006B143E"/>
    <w:rsid w:val="00725E6D"/>
    <w:rsid w:val="00732926"/>
    <w:rsid w:val="00764838"/>
    <w:rsid w:val="007C1081"/>
    <w:rsid w:val="008278B0"/>
    <w:rsid w:val="00871F76"/>
    <w:rsid w:val="008C5633"/>
    <w:rsid w:val="008C6132"/>
    <w:rsid w:val="00944AA5"/>
    <w:rsid w:val="009572A5"/>
    <w:rsid w:val="00966115"/>
    <w:rsid w:val="009B3182"/>
    <w:rsid w:val="00A00FC2"/>
    <w:rsid w:val="00A55502"/>
    <w:rsid w:val="00A85D0D"/>
    <w:rsid w:val="00AC7E1B"/>
    <w:rsid w:val="00B176BD"/>
    <w:rsid w:val="00B3749C"/>
    <w:rsid w:val="00B54019"/>
    <w:rsid w:val="00B7747C"/>
    <w:rsid w:val="00B80577"/>
    <w:rsid w:val="00BA73A7"/>
    <w:rsid w:val="00C50E19"/>
    <w:rsid w:val="00CB7A59"/>
    <w:rsid w:val="00CE7654"/>
    <w:rsid w:val="00D32311"/>
    <w:rsid w:val="00D75D2F"/>
    <w:rsid w:val="00D836BB"/>
    <w:rsid w:val="00E57B97"/>
    <w:rsid w:val="00F0720B"/>
    <w:rsid w:val="00F11B39"/>
    <w:rsid w:val="00FA0541"/>
    <w:rsid w:val="00F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502"/>
    <w:pPr>
      <w:spacing w:after="0" w:line="240" w:lineRule="auto"/>
    </w:pPr>
  </w:style>
  <w:style w:type="table" w:styleId="a4">
    <w:name w:val="Table Grid"/>
    <w:basedOn w:val="a1"/>
    <w:uiPriority w:val="59"/>
    <w:rsid w:val="00627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6"/>
    <w:rsid w:val="00D323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5"/>
    <w:rsid w:val="00D3231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5"/>
    <w:rsid w:val="00D32311"/>
    <w:pPr>
      <w:widowControl w:val="0"/>
      <w:shd w:val="clear" w:color="auto" w:fill="FFFFFF"/>
      <w:spacing w:after="0" w:line="288" w:lineRule="exact"/>
      <w:ind w:hanging="400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4"/>
    <w:basedOn w:val="a5"/>
    <w:rsid w:val="00725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basedOn w:val="a5"/>
    <w:rsid w:val="00CE76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A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502"/>
    <w:pPr>
      <w:spacing w:after="0" w:line="240" w:lineRule="auto"/>
    </w:pPr>
  </w:style>
  <w:style w:type="table" w:styleId="a4">
    <w:name w:val="Table Grid"/>
    <w:basedOn w:val="a1"/>
    <w:uiPriority w:val="59"/>
    <w:rsid w:val="00627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6"/>
    <w:rsid w:val="00D323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5"/>
    <w:rsid w:val="00D32311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5"/>
    <w:rsid w:val="00D32311"/>
    <w:pPr>
      <w:widowControl w:val="0"/>
      <w:shd w:val="clear" w:color="auto" w:fill="FFFFFF"/>
      <w:spacing w:after="0" w:line="288" w:lineRule="exact"/>
      <w:ind w:hanging="400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4"/>
    <w:basedOn w:val="a5"/>
    <w:rsid w:val="00725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5pt">
    <w:name w:val="Основной текст + 7;5 pt"/>
    <w:basedOn w:val="a5"/>
    <w:rsid w:val="00CE76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A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</dc:creator>
  <cp:keywords/>
  <dc:description/>
  <cp:lastModifiedBy>Idris</cp:lastModifiedBy>
  <cp:revision>46</cp:revision>
  <dcterms:created xsi:type="dcterms:W3CDTF">2021-06-10T14:34:00Z</dcterms:created>
  <dcterms:modified xsi:type="dcterms:W3CDTF">2021-06-11T16:26:00Z</dcterms:modified>
</cp:coreProperties>
</file>